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A35649" w:rsidRDefault="00D06973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649" w:rsidRPr="00A35649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BE6170">
        <w:rPr>
          <w:rFonts w:ascii="Arial" w:hAnsi="Arial" w:cs="Arial"/>
          <w:sz w:val="24"/>
          <w:szCs w:val="24"/>
        </w:rPr>
        <w:t>16</w:t>
      </w:r>
      <w:r w:rsidR="00A35649" w:rsidRPr="00A35649">
        <w:rPr>
          <w:rFonts w:ascii="Arial" w:hAnsi="Arial" w:cs="Arial"/>
          <w:sz w:val="24"/>
          <w:szCs w:val="24"/>
        </w:rPr>
        <w:t xml:space="preserve"> de </w:t>
      </w:r>
      <w:r w:rsidR="00EA4900">
        <w:rPr>
          <w:rFonts w:ascii="Arial" w:hAnsi="Arial" w:cs="Arial"/>
          <w:sz w:val="24"/>
          <w:szCs w:val="24"/>
        </w:rPr>
        <w:t>setembro</w:t>
      </w:r>
      <w:r w:rsidR="00A35649" w:rsidRPr="00A35649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45077C" w:rsidRDefault="00EF4B45" w:rsidP="00C244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4900"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EA490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de autoria do Poder Executivo Municipal, que dispõe sobre a associação do Município de São João do Sabugi/RN à Associação Instância de Governança Regional do Seridó – IGR e dá outras providências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A0782" w:rsidRDefault="007A0782" w:rsidP="007A0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A0782" w:rsidRDefault="007A0782" w:rsidP="007A0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A0782" w:rsidRDefault="007A0782" w:rsidP="007A0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bookmarkEnd w:id="0"/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de autoria do Vereador Quintino Liberalino de Araújo, que c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oncede a Comenda de Honra ao Mérito “ANNA DE SOUZA” a Sra. Luciana de Araújo Medeiros, e dá outras providências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77BA7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Rutênio Humberto de Araújo Medeiros</w:t>
      </w:r>
      <w:r w:rsidRPr="00677BA7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c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oncede Título de Cidadã Honorária de São João do Sabugi-RN a Srta. Milka Silícia Morais Pessoa.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BE6170" w:rsidRDefault="00BE6170" w:rsidP="00BE61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59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77BA7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677BA7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BE6170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Sabugi-RN ao Sr. Alarico José Pessoa Azevedo Júnior.</w:t>
      </w:r>
    </w:p>
    <w:p w:rsidR="00BE6170" w:rsidRDefault="00BE6170" w:rsidP="00BE61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BE6170" w:rsidRDefault="00BE6170" w:rsidP="00BE61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E6170" w:rsidRDefault="00BE6170" w:rsidP="00BE61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E6170" w:rsidRDefault="00BE6170" w:rsidP="00BE61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E170F" w:rsidRDefault="007A0782" w:rsidP="007A0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94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que faça a aquisição de uma unidade odon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tológica móvel para o município</w:t>
      </w:r>
      <w:r w:rsidR="002E47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170F" w:rsidRDefault="00AE170F" w:rsidP="00FE22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AE170F" w:rsidRPr="003402D6" w:rsidRDefault="00AE170F" w:rsidP="00AE1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33F08" w:rsidRDefault="00AE170F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5077C" w:rsidRDefault="00AE170F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 w:rsidR="00F02221"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433F08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677BA7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de autoria do Vereador Alex-Sandro Alves, solicitando do Poder Executivo Municipal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que faça a reativação e manutenção dos poços inativos (sem uso, por falta de manutenção) de nosso município.</w:t>
      </w:r>
    </w:p>
    <w:p w:rsidR="00433F08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433F08" w:rsidRPr="003402D6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433F08" w:rsidRPr="003402D6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33F08" w:rsidRDefault="00433F08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que coloque um mata-burro, na entrada do corredor 31, localizado no sítio Carcará.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Pr="0001554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que faça uma passagem molhada no Riacho do Cipó, por trás da barragem de Vanderland.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Pr="0001554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que faça a complementação da pavimentação da Rua Eva Geracina, que fica em frente a Borracharia São José.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0A694E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requer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>que seja enviado ofício ao Governo do Estado e ao Secretário Estadual de Recursos Hídricos, solicitando que faça a limpeza nas imediações da Barragem Carnaúba, para que não prejudique o fluxo de água.</w:t>
      </w:r>
    </w:p>
    <w:p w:rsidR="000A694E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0A694E" w:rsidRPr="003402D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A694E" w:rsidRPr="003402D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A694E" w:rsidRPr="0001554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E041FF" w:rsidRPr="003402D6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67CF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no dia </w:t>
      </w:r>
      <w:r w:rsidR="00BE6170">
        <w:rPr>
          <w:rFonts w:ascii="Arial" w:hAnsi="Arial" w:cs="Arial"/>
          <w:b/>
          <w:sz w:val="24"/>
          <w:szCs w:val="24"/>
        </w:rPr>
        <w:t>30</w:t>
      </w:r>
      <w:r w:rsidRPr="001F67CF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Pr="001F67CF">
        <w:rPr>
          <w:rFonts w:ascii="Arial" w:hAnsi="Arial" w:cs="Arial"/>
          <w:b/>
          <w:sz w:val="24"/>
          <w:szCs w:val="24"/>
        </w:rPr>
        <w:t xml:space="preserve"> de 2025 e declaro encerrada a presente sessão.</w:t>
      </w:r>
    </w:p>
    <w:sectPr w:rsidR="00E041FF" w:rsidRPr="003402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5E" w:rsidRDefault="00584A5E" w:rsidP="009C26C0">
      <w:pPr>
        <w:spacing w:after="0" w:line="240" w:lineRule="auto"/>
      </w:pPr>
      <w:r>
        <w:separator/>
      </w:r>
    </w:p>
  </w:endnote>
  <w:endnote w:type="continuationSeparator" w:id="0">
    <w:p w:rsidR="00584A5E" w:rsidRDefault="00584A5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5E" w:rsidRDefault="00584A5E" w:rsidP="009C26C0">
      <w:pPr>
        <w:spacing w:after="0" w:line="240" w:lineRule="auto"/>
      </w:pPr>
      <w:r>
        <w:separator/>
      </w:r>
    </w:p>
  </w:footnote>
  <w:footnote w:type="continuationSeparator" w:id="0">
    <w:p w:rsidR="00584A5E" w:rsidRDefault="00584A5E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448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E0D2B"/>
    <w:rsid w:val="000E44FD"/>
    <w:rsid w:val="000E7138"/>
    <w:rsid w:val="000F0DB6"/>
    <w:rsid w:val="000F3414"/>
    <w:rsid w:val="000F7FED"/>
    <w:rsid w:val="00101D64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5077C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6AB4"/>
    <w:rsid w:val="005435F9"/>
    <w:rsid w:val="00545885"/>
    <w:rsid w:val="0055041D"/>
    <w:rsid w:val="00552011"/>
    <w:rsid w:val="00555A3C"/>
    <w:rsid w:val="00561B47"/>
    <w:rsid w:val="00561BF4"/>
    <w:rsid w:val="0056229A"/>
    <w:rsid w:val="00565D02"/>
    <w:rsid w:val="00566CF4"/>
    <w:rsid w:val="00571C78"/>
    <w:rsid w:val="00572213"/>
    <w:rsid w:val="005732BA"/>
    <w:rsid w:val="005762BD"/>
    <w:rsid w:val="00580C66"/>
    <w:rsid w:val="005830AA"/>
    <w:rsid w:val="005839DA"/>
    <w:rsid w:val="00584A5E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9F8"/>
    <w:rsid w:val="00665A6C"/>
    <w:rsid w:val="00677BA7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F08C5"/>
    <w:rsid w:val="009F316D"/>
    <w:rsid w:val="009F51AD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B2EA4"/>
    <w:rsid w:val="00CB3DB1"/>
    <w:rsid w:val="00CB7448"/>
    <w:rsid w:val="00CB76B8"/>
    <w:rsid w:val="00CC2AC5"/>
    <w:rsid w:val="00CC78A9"/>
    <w:rsid w:val="00CD2B86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E041FF"/>
    <w:rsid w:val="00E053F3"/>
    <w:rsid w:val="00E05430"/>
    <w:rsid w:val="00E115CF"/>
    <w:rsid w:val="00E11DCE"/>
    <w:rsid w:val="00E12D99"/>
    <w:rsid w:val="00E14430"/>
    <w:rsid w:val="00E14985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230C"/>
    <w:rsid w:val="00EF0F84"/>
    <w:rsid w:val="00EF183A"/>
    <w:rsid w:val="00EF4B45"/>
    <w:rsid w:val="00F02221"/>
    <w:rsid w:val="00F15EE0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8C8D-1756-470D-AD20-FB92416E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</cp:revision>
  <cp:lastPrinted>2025-09-22T11:25:00Z</cp:lastPrinted>
  <dcterms:created xsi:type="dcterms:W3CDTF">2025-09-25T11:28:00Z</dcterms:created>
  <dcterms:modified xsi:type="dcterms:W3CDTF">2025-09-25T11:28:00Z</dcterms:modified>
</cp:coreProperties>
</file>