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69653A">
        <w:rPr>
          <w:b/>
          <w:u w:val="single"/>
        </w:rPr>
        <w:t xml:space="preserve"> 012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FD53DD">
        <w:t>s</w:t>
      </w:r>
      <w:r w:rsidR="0069653A">
        <w:t>eja enviado ofício ao Poder Executivo Municipal</w:t>
      </w:r>
      <w:r w:rsidR="00FD53DD">
        <w:t>, solic</w:t>
      </w:r>
      <w:r w:rsidR="0069653A">
        <w:t>itando que mande a prestação de contas do dinheiro devolvido pela Câmara Municipal referente ao ano de 2025</w:t>
      </w:r>
      <w:bookmarkStart w:id="0" w:name="_GoBack"/>
      <w:bookmarkEnd w:id="0"/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9653A">
        <w:rPr>
          <w:color w:val="000000"/>
        </w:rPr>
        <w:t>01</w:t>
      </w:r>
      <w:r w:rsidR="00C85187">
        <w:rPr>
          <w:color w:val="000000"/>
        </w:rPr>
        <w:t xml:space="preserve"> de </w:t>
      </w:r>
      <w:r w:rsidR="0069653A">
        <w:rPr>
          <w:color w:val="000000"/>
        </w:rPr>
        <w:t>abril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84EAB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3F9A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9653A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D53D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2026-04-01T16:43:00Z</dcterms:created>
  <dcterms:modified xsi:type="dcterms:W3CDTF">2026-04-01T16:43:00Z</dcterms:modified>
</cp:coreProperties>
</file>