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275" w:hanging="2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PROJETO DE DECRETO LEGISLATIVO Nº 061/2025</w:t>
      </w:r>
    </w:p>
    <w:p w:rsidR="00000000" w:rsidDel="00000000" w:rsidP="00000000" w:rsidRDefault="00000000" w:rsidRPr="00000000" w14:paraId="00000002">
      <w:pPr>
        <w:ind w:left="5102" w:right="275" w:hanging="1.9999999999998863"/>
        <w:jc w:val="both"/>
        <w:rPr>
          <w:color w:val="000000"/>
        </w:rPr>
      </w:pPr>
      <w:r w:rsidDel="00000000" w:rsidR="00000000" w:rsidRPr="00000000">
        <w:rPr>
          <w:i w:val="1"/>
          <w:rtl w:val="0"/>
        </w:rPr>
        <w:t xml:space="preserve">                                                                                                                                                </w:t>
      </w:r>
      <w:r w:rsidDel="00000000" w:rsidR="00000000" w:rsidRPr="00000000">
        <w:rPr>
          <w:color w:val="000000"/>
          <w:rtl w:val="0"/>
        </w:rPr>
        <w:t xml:space="preserve">Dispõe sobre a concessão da Comenda </w:t>
      </w:r>
      <w:r w:rsidDel="00000000" w:rsidR="00000000" w:rsidRPr="00000000">
        <w:rPr>
          <w:rtl w:val="0"/>
        </w:rPr>
        <w:t xml:space="preserve">“José Geraldo de Medeiros (Sassá)”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ao Sr. Geomar Dantas de Medeiros.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275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275" w:hanging="2"/>
        <w:jc w:val="both"/>
        <w:rPr/>
      </w:pPr>
      <w:r w:rsidDel="00000000" w:rsidR="00000000" w:rsidRPr="00000000">
        <w:rPr>
          <w:i w:val="1"/>
          <w:rtl w:val="0"/>
        </w:rPr>
        <w:tab/>
        <w:tab/>
        <w:tab/>
      </w:r>
      <w:r w:rsidDel="00000000" w:rsidR="00000000" w:rsidRPr="00000000">
        <w:rPr>
          <w:color w:val="000000"/>
          <w:rtl w:val="0"/>
        </w:rPr>
        <w:t xml:space="preserve">O PRESIDENTE DA CÂMARA MUNICIPAL DE SÃO JOÃO DO SABUGI/RN, no uso das atribuições que lhes confere o inciso IV, do artigo 27 da Lei Orgânica Municipal, observado o </w:t>
      </w:r>
      <w:r w:rsidDel="00000000" w:rsidR="00000000" w:rsidRPr="00000000">
        <w:rPr>
          <w:rtl w:val="0"/>
        </w:rPr>
        <w:t xml:space="preserve">§ 1º</w:t>
      </w:r>
      <w:r w:rsidDel="00000000" w:rsidR="00000000" w:rsidRPr="00000000">
        <w:rPr>
          <w:color w:val="000000"/>
          <w:rtl w:val="0"/>
        </w:rPr>
        <w:t xml:space="preserve"> do artigo 1º da Resolução nº 00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/20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color w:val="000000"/>
          <w:rtl w:val="0"/>
        </w:rPr>
        <w:t xml:space="preserve">, de </w:t>
      </w:r>
      <w:r w:rsidDel="00000000" w:rsidR="00000000" w:rsidRPr="00000000">
        <w:rPr>
          <w:rtl w:val="0"/>
        </w:rPr>
        <w:t xml:space="preserve">29 de maio de 2023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FAZ SABER</w:t>
      </w:r>
      <w:r w:rsidDel="00000000" w:rsidR="00000000" w:rsidRPr="00000000">
        <w:rPr>
          <w:color w:val="000000"/>
          <w:rtl w:val="0"/>
        </w:rPr>
        <w:t xml:space="preserve"> que o Plenário aprovou e eu promulgo o presente Decreto Legislativo: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275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275" w:hanging="2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7">
      <w:pPr>
        <w:ind w:left="0" w:right="275" w:hanging="2"/>
        <w:jc w:val="center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DECRETO LEGISLATIVO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right="275" w:hanging="2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right="275" w:hanging="2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275" w:hanging="2"/>
        <w:jc w:val="both"/>
        <w:rPr/>
      </w:pPr>
      <w:r w:rsidDel="00000000" w:rsidR="00000000" w:rsidRPr="00000000">
        <w:rPr>
          <w:b w:val="1"/>
          <w:i w:val="1"/>
          <w:rtl w:val="0"/>
        </w:rPr>
        <w:tab/>
        <w:tab/>
      </w:r>
      <w:r w:rsidDel="00000000" w:rsidR="00000000" w:rsidRPr="00000000">
        <w:rPr>
          <w:rtl w:val="0"/>
        </w:rPr>
        <w:t xml:space="preserve">Art. 1º Fica concedida a Comenda “José Geraldo de Medeiros (Sassá)” ao Sr. Geomar Dantas de Medeiros, pelos relevantes serviços prestados ao esporte sabugiense.</w:t>
      </w:r>
    </w:p>
    <w:p w:rsidR="00000000" w:rsidDel="00000000" w:rsidP="00000000" w:rsidRDefault="00000000" w:rsidRPr="00000000" w14:paraId="0000000B">
      <w:pPr>
        <w:ind w:left="0" w:right="275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right="275" w:hanging="2"/>
        <w:jc w:val="both"/>
        <w:rPr/>
      </w:pPr>
      <w:r w:rsidDel="00000000" w:rsidR="00000000" w:rsidRPr="00000000">
        <w:rPr>
          <w:rtl w:val="0"/>
        </w:rPr>
        <w:tab/>
        <w:tab/>
        <w:t xml:space="preserve">Art. 2º Este Decreto Legislativo entrará em vigor na data de sua publicação, revogadas as disposições em contrário.</w:t>
      </w:r>
    </w:p>
    <w:p w:rsidR="00000000" w:rsidDel="00000000" w:rsidP="00000000" w:rsidRDefault="00000000" w:rsidRPr="00000000" w14:paraId="0000000D">
      <w:pPr>
        <w:ind w:left="0" w:right="275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right="275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275" w:hanging="2"/>
        <w:jc w:val="both"/>
        <w:rPr>
          <w:color w:val="ff0000"/>
        </w:rPr>
      </w:pPr>
      <w:r w:rsidDel="00000000" w:rsidR="00000000" w:rsidRPr="00000000">
        <w:rPr>
          <w:rtl w:val="0"/>
        </w:rPr>
        <w:tab/>
        <w:tab/>
        <w:t xml:space="preserve">Sala das Sessões da Câmara Municipal de São João do Sabugi-RN, 24 de setembro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275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275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right="275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275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_____________________________________________________________</w:t>
      </w:r>
    </w:p>
    <w:p w:rsidR="00000000" w:rsidDel="00000000" w:rsidP="00000000" w:rsidRDefault="00000000" w:rsidRPr="00000000" w14:paraId="00000014">
      <w:pPr>
        <w:ind w:left="0" w:right="275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ALEX-SANDRO ALVES</w:t>
      </w:r>
    </w:p>
    <w:p w:rsidR="00000000" w:rsidDel="00000000" w:rsidP="00000000" w:rsidRDefault="00000000" w:rsidRPr="00000000" w14:paraId="00000015">
      <w:pPr>
        <w:ind w:left="0" w:right="275" w:hanging="2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       VEREADOR-AUTOR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134" w:top="1135" w:left="1418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ind w:left="0" w:hanging="2"/>
      <w:jc w:val="center"/>
      <w:rPr>
        <w:rFonts w:ascii="Times New Roman" w:cs="Times New Roman" w:eastAsia="Times New Roman" w:hAnsi="Times New Roman"/>
        <w:b w:val="1"/>
        <w:sz w:val="36"/>
        <w:szCs w:val="36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1463675</wp:posOffset>
          </wp:positionH>
          <wp:positionV relativeFrom="page">
            <wp:posOffset>-22224</wp:posOffset>
          </wp:positionV>
          <wp:extent cx="3097530" cy="1742440"/>
          <wp:effectExtent b="0" l="0" r="0" t="0"/>
          <wp:wrapNone/>
          <wp:docPr descr="LOGO-CÂMARA-1" id="2" name="image1.png"/>
          <a:graphic>
            <a:graphicData uri="http://schemas.openxmlformats.org/drawingml/2006/picture">
              <pic:pic>
                <pic:nvPicPr>
                  <pic:cNvPr descr="LOGO-CÂMARA-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97530" cy="17424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ind w:left="2" w:hanging="4"/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ind w:left="2" w:hanging="4"/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ind w:left="2" w:hanging="4"/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6"/>
        <w:szCs w:val="36"/>
        <w:rtl w:val="0"/>
      </w:rPr>
      <w:t xml:space="preserve">ESTADO DO RIO GRANDE DO NORTE</w:t>
    </w:r>
  </w:p>
  <w:p w:rsidR="00000000" w:rsidDel="00000000" w:rsidP="00000000" w:rsidRDefault="00000000" w:rsidRPr="00000000" w14:paraId="0000001B">
    <w:pPr>
      <w:ind w:left="0" w:hanging="2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CÂMARA MUNICIPAL DE SÃO JOÃO DO SABUGI – RN</w:t>
    </w:r>
  </w:p>
  <w:p w:rsidR="00000000" w:rsidDel="00000000" w:rsidP="00000000" w:rsidRDefault="00000000" w:rsidRPr="00000000" w14:paraId="0000001C">
    <w:pPr>
      <w:ind w:left="0" w:hanging="2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CASA LEGISLATIVA APRÍGIO PEREIRA DE ARAÚJO</w:t>
    </w:r>
  </w:p>
  <w:p w:rsidR="00000000" w:rsidDel="00000000" w:rsidP="00000000" w:rsidRDefault="00000000" w:rsidRPr="00000000" w14:paraId="0000001D">
    <w:pPr>
      <w:tabs>
        <w:tab w:val="center" w:leader="none" w:pos="4419"/>
        <w:tab w:val="right" w:leader="none" w:pos="8838"/>
      </w:tabs>
      <w:ind w:left="0" w:hanging="2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CNPJ: 08.221.145/0001-24</w:t>
    </w:r>
  </w:p>
  <w:p w:rsidR="00000000" w:rsidDel="00000000" w:rsidP="00000000" w:rsidRDefault="00000000" w:rsidRPr="00000000" w14:paraId="0000001E">
    <w:pPr>
      <w:ind w:left="0" w:hanging="2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E-MAIL: camaramunicipal-sjs@hotmail.com – Site: saojoaodosabugi.rn.leg.br</w:t>
    </w:r>
  </w:p>
  <w:p w:rsidR="00000000" w:rsidDel="00000000" w:rsidP="00000000" w:rsidRDefault="00000000" w:rsidRPr="00000000" w14:paraId="0000001F">
    <w:pPr>
      <w:ind w:left="0" w:hanging="2"/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Rua Professor Manoel Martiniano, 150 – Centro - CEP: 59.310-000 – Tel. (84) 9 9905-9553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" w:cs="Times" w:eastAsia="Times" w:hAnsi="Times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pple-converted-space" w:customStyle="1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Ttulo2Char" w:customStyle="1">
    <w:name w:val="Título 2 Char"/>
    <w:rPr>
      <w:rFonts w:ascii="Times" w:cs="Times New Roman" w:hAnsi="Times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/>
      <w:sz w:val="20"/>
      <w:szCs w:val="20"/>
    </w:rPr>
  </w:style>
  <w:style w:type="character" w:styleId="TextosemFormataoChar" w:customStyle="1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qFormat w:val="1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styleId="Recuodecorpodetexto3Char" w:customStyle="1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encabezado" w:customStyle="1">
    <w:name w:val="Cabeçalho;encabezado"/>
    <w:basedOn w:val="Normal"/>
    <w:qFormat w:val="1"/>
    <w:pPr>
      <w:tabs>
        <w:tab w:val="center" w:pos="4252"/>
        <w:tab w:val="right" w:pos="8504"/>
      </w:tabs>
    </w:pPr>
  </w:style>
  <w:style w:type="character" w:styleId="CabealhoCharencabezadoChar" w:customStyle="1">
    <w:name w:val="Cabeçalho Char;encabezad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 w:val="1"/>
    <w:pPr>
      <w:tabs>
        <w:tab w:val="center" w:pos="4252"/>
        <w:tab w:val="right" w:pos="8504"/>
      </w:tabs>
    </w:pPr>
  </w:style>
  <w:style w:type="character" w:styleId="RodapChar" w:customStyle="1">
    <w:name w:val="Rodapé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5A66D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A66D9"/>
    <w:rPr>
      <w:position w:val="-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8PM8TfXdpqkuLQ4yHxtXgHXiQ==">CgMxLjA4AHIhMUkwbmYxRWtOM2NyUy1rZ0tJT0FJX2k5ZFhHRlRVUEpo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2025-09-24T15:18:00Z</dcterms:created>
  <dc:creator>Interlegis</dc:creator>
</cp:coreProperties>
</file>